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429F7" w14:textId="5900D8EF" w:rsidR="00EE4377" w:rsidRPr="00CC610C" w:rsidRDefault="00CC610C">
      <w:pPr>
        <w:rPr>
          <w:b/>
          <w:bCs/>
          <w:sz w:val="28"/>
          <w:szCs w:val="28"/>
          <w:lang w:val="nl-BE"/>
        </w:rPr>
      </w:pPr>
      <w:r w:rsidRPr="00CC610C">
        <w:rPr>
          <w:b/>
          <w:bCs/>
          <w:sz w:val="28"/>
          <w:szCs w:val="28"/>
          <w:lang w:val="nl-BE"/>
        </w:rPr>
        <w:t>Informatie ivm coronamaatregelen anno 2021</w:t>
      </w:r>
    </w:p>
    <w:p w14:paraId="108F1C99" w14:textId="471547F3" w:rsidR="00CC610C" w:rsidRPr="0002728C" w:rsidRDefault="00CC610C">
      <w:pPr>
        <w:rPr>
          <w:sz w:val="20"/>
          <w:szCs w:val="20"/>
          <w:lang w:val="nl-BE"/>
        </w:rPr>
      </w:pPr>
      <w:r w:rsidRPr="0002728C">
        <w:rPr>
          <w:sz w:val="20"/>
          <w:szCs w:val="20"/>
          <w:lang w:val="nl-BE"/>
        </w:rPr>
        <w:t>Yellowtime vzw leeft de verplichtingen, richtlijnen en aanbevelingen van de overheden na.  Deze kunnen in de aanloop naar of tijdens het festival op elk moment wijzigen.  Dergelijke wijzigingen en de eventuele gevolgen van gewijzigde verplichtingen, richtlijnen en aanbevelingen van de overheid waar wij geen controle over hebben, geven geen recht op annulatie, vergoeding, compensatie of terugbetaling.</w:t>
      </w:r>
    </w:p>
    <w:p w14:paraId="087AF192" w14:textId="42A59FFA" w:rsidR="0002728C" w:rsidRDefault="00CC610C" w:rsidP="0002728C">
      <w:pPr>
        <w:rPr>
          <w:sz w:val="20"/>
          <w:szCs w:val="20"/>
          <w:lang w:val="nl-BE"/>
        </w:rPr>
      </w:pPr>
      <w:r w:rsidRPr="0002728C">
        <w:rPr>
          <w:b/>
          <w:bCs/>
          <w:sz w:val="20"/>
          <w:szCs w:val="20"/>
          <w:lang w:val="nl-BE"/>
        </w:rPr>
        <w:t>Verplichtingen, richtlijnen en aanbevelingen van de overheden bij de start van de VV op 30/06/2021</w:t>
      </w:r>
      <w:r w:rsidR="00F653ED">
        <w:rPr>
          <w:b/>
          <w:bCs/>
          <w:sz w:val="20"/>
          <w:szCs w:val="20"/>
          <w:lang w:val="nl-BE"/>
        </w:rPr>
        <w:t xml:space="preserve"> </w:t>
      </w:r>
      <w:r w:rsidR="00F653ED">
        <w:rPr>
          <w:b/>
          <w:bCs/>
          <w:sz w:val="20"/>
          <w:szCs w:val="20"/>
          <w:lang w:val="nl-BE"/>
        </w:rPr>
        <w:br/>
        <w:t xml:space="preserve"> </w:t>
      </w:r>
      <w:r w:rsidR="00F653ED">
        <w:rPr>
          <w:b/>
          <w:bCs/>
          <w:sz w:val="20"/>
          <w:szCs w:val="20"/>
          <w:lang w:val="nl-BE"/>
        </w:rPr>
        <w:tab/>
        <w:t>+ update 21/07/2021</w:t>
      </w:r>
      <w:r w:rsidR="0002728C">
        <w:rPr>
          <w:sz w:val="20"/>
          <w:szCs w:val="20"/>
          <w:lang w:val="nl-BE"/>
        </w:rPr>
        <w:br/>
      </w:r>
      <w:r w:rsidRPr="0002728C">
        <w:rPr>
          <w:sz w:val="20"/>
          <w:szCs w:val="20"/>
          <w:lang w:val="nl-BE"/>
        </w:rPr>
        <w:t xml:space="preserve">Onderstaande opsomming is informatief, niet limitatief en gebaseerd op de info die op </w:t>
      </w:r>
      <w:r w:rsidR="00F653ED">
        <w:rPr>
          <w:sz w:val="20"/>
          <w:szCs w:val="20"/>
          <w:lang w:val="nl-BE"/>
        </w:rPr>
        <w:t>21 juli</w:t>
      </w:r>
      <w:r w:rsidRPr="0002728C">
        <w:rPr>
          <w:sz w:val="20"/>
          <w:szCs w:val="20"/>
          <w:lang w:val="nl-BE"/>
        </w:rPr>
        <w:t xml:space="preserve"> 2021 bij de Yellowtime vzw bekend is. </w:t>
      </w:r>
      <w:r w:rsidR="0002728C">
        <w:rPr>
          <w:sz w:val="20"/>
          <w:szCs w:val="20"/>
          <w:lang w:val="nl-BE"/>
        </w:rPr>
        <w:br/>
      </w:r>
      <w:r w:rsidR="0002728C" w:rsidRPr="0002728C">
        <w:rPr>
          <w:sz w:val="20"/>
          <w:szCs w:val="20"/>
          <w:lang w:val="nl-BE"/>
        </w:rPr>
        <w:t xml:space="preserve">De overheid </w:t>
      </w:r>
      <w:r w:rsidR="00F653ED">
        <w:rPr>
          <w:sz w:val="20"/>
          <w:szCs w:val="20"/>
          <w:lang w:val="nl-BE"/>
        </w:rPr>
        <w:t>kan</w:t>
      </w:r>
      <w:r w:rsidR="0002728C" w:rsidRPr="0002728C">
        <w:rPr>
          <w:sz w:val="20"/>
          <w:szCs w:val="20"/>
          <w:lang w:val="nl-BE"/>
        </w:rPr>
        <w:t xml:space="preserve"> in de loop van de volgende weken </w:t>
      </w:r>
      <w:r w:rsidR="00F653ED">
        <w:rPr>
          <w:sz w:val="20"/>
          <w:szCs w:val="20"/>
          <w:lang w:val="nl-BE"/>
        </w:rPr>
        <w:t xml:space="preserve">nog </w:t>
      </w:r>
      <w:r w:rsidR="0002728C" w:rsidRPr="0002728C">
        <w:rPr>
          <w:sz w:val="20"/>
          <w:szCs w:val="20"/>
          <w:lang w:val="nl-BE"/>
        </w:rPr>
        <w:t xml:space="preserve"> exacte en</w:t>
      </w:r>
      <w:r w:rsidR="0002728C">
        <w:rPr>
          <w:sz w:val="20"/>
          <w:szCs w:val="20"/>
          <w:lang w:val="nl-BE"/>
        </w:rPr>
        <w:t>/</w:t>
      </w:r>
      <w:r w:rsidR="0002728C" w:rsidRPr="0002728C">
        <w:rPr>
          <w:sz w:val="20"/>
          <w:szCs w:val="20"/>
          <w:lang w:val="nl-BE"/>
        </w:rPr>
        <w:t>of bijkomende modaliteiten bepalen.</w:t>
      </w:r>
    </w:p>
    <w:p w14:paraId="7C6EAE8A" w14:textId="32C59AB6" w:rsidR="00000448" w:rsidRPr="00000448" w:rsidRDefault="00000448" w:rsidP="00000448">
      <w:pPr>
        <w:spacing w:after="240"/>
        <w:rPr>
          <w:sz w:val="20"/>
          <w:szCs w:val="20"/>
          <w:lang w:val="nl-BE"/>
        </w:rPr>
      </w:pPr>
      <w:r w:rsidRPr="00000448">
        <w:rPr>
          <w:sz w:val="20"/>
          <w:szCs w:val="20"/>
          <w:lang w:val="nl-BE"/>
        </w:rPr>
        <w:t>Om onze deelnemers een corona-veilig event te kunnen garanderen passen we de recente maatregelen toe, voorgesteld door de federale regering op 20 juli 2021.</w:t>
      </w:r>
      <w:r w:rsidRPr="00000448">
        <w:rPr>
          <w:sz w:val="20"/>
          <w:szCs w:val="20"/>
          <w:lang w:val="nl-BE"/>
        </w:rPr>
        <w:br/>
      </w:r>
      <w:r>
        <w:rPr>
          <w:color w:val="4472C4"/>
          <w:lang w:val="nl-BE"/>
        </w:rPr>
        <w:t xml:space="preserve">Het is </w:t>
      </w:r>
      <w:r>
        <w:rPr>
          <w:color w:val="4472C4"/>
          <w:u w:val="single"/>
          <w:lang w:val="nl-BE"/>
        </w:rPr>
        <w:t>noodzakelijk</w:t>
      </w:r>
      <w:r>
        <w:rPr>
          <w:color w:val="4472C4"/>
          <w:lang w:val="nl-BE"/>
        </w:rPr>
        <w:t xml:space="preserve"> om een </w:t>
      </w:r>
      <w:r>
        <w:rPr>
          <w:b/>
          <w:bCs/>
          <w:color w:val="4472C4"/>
          <w:lang w:val="nl-BE"/>
        </w:rPr>
        <w:t>Covid Safe Ticket</w:t>
      </w:r>
      <w:r>
        <w:rPr>
          <w:color w:val="4472C4"/>
          <w:lang w:val="nl-BE"/>
        </w:rPr>
        <w:t xml:space="preserve"> (Belgisch attest) of de Europese variant </w:t>
      </w:r>
      <w:r>
        <w:rPr>
          <w:b/>
          <w:bCs/>
          <w:color w:val="4472C4"/>
          <w:lang w:val="nl-BE"/>
        </w:rPr>
        <w:t xml:space="preserve">EU Digital Covid Certificate </w:t>
      </w:r>
      <w:r>
        <w:rPr>
          <w:color w:val="4472C4"/>
          <w:lang w:val="nl-BE"/>
        </w:rPr>
        <w:t xml:space="preserve">voor te leggen bij ’t binnenkomen, samen met je YellowTime-ticket. </w:t>
      </w:r>
      <w:r>
        <w:rPr>
          <w:lang w:val="nl-BE"/>
        </w:rPr>
        <w:br/>
      </w:r>
      <w:r w:rsidRPr="00000448">
        <w:rPr>
          <w:sz w:val="20"/>
          <w:szCs w:val="20"/>
          <w:lang w:val="nl-BE"/>
        </w:rPr>
        <w:t>Hierdoor kan je je zonder mondmasker vrijelijk op het hele terrein bewegen.</w:t>
      </w:r>
    </w:p>
    <w:p w14:paraId="335D6236" w14:textId="77777777" w:rsidR="00000448" w:rsidRPr="0002728C" w:rsidRDefault="00000448" w:rsidP="0002728C">
      <w:pPr>
        <w:rPr>
          <w:sz w:val="20"/>
          <w:szCs w:val="20"/>
          <w:lang w:val="nl-BE"/>
        </w:rPr>
      </w:pPr>
    </w:p>
    <w:p w14:paraId="65D7C94F" w14:textId="06CFCD86" w:rsidR="00CC610C" w:rsidRPr="0002728C" w:rsidRDefault="00CC610C" w:rsidP="00CC610C">
      <w:pPr>
        <w:numPr>
          <w:ilvl w:val="0"/>
          <w:numId w:val="1"/>
        </w:numPr>
        <w:rPr>
          <w:sz w:val="20"/>
          <w:szCs w:val="20"/>
          <w:lang w:val="nl-BE"/>
        </w:rPr>
      </w:pPr>
      <w:r w:rsidRPr="00CC610C">
        <w:rPr>
          <w:sz w:val="20"/>
          <w:szCs w:val="20"/>
          <w:lang w:val="nl-BE"/>
        </w:rPr>
        <w:t>Personen die volledig gevaccineerd werden, minstens twee weken voor de toegang tot het festival, en dit door middel van een officieel erkend(digitaal) certificaat afgeleverd door een daartoe bevoegde overheid binnen de Europese Unie kunnen aantonen, krijgen toegang mits in het bezit te zijn van een geldig toegangsticket.</w:t>
      </w:r>
      <w:r w:rsidR="00F653ED">
        <w:rPr>
          <w:sz w:val="20"/>
          <w:szCs w:val="20"/>
          <w:lang w:val="nl-BE"/>
        </w:rPr>
        <w:t xml:space="preserve">  </w:t>
      </w:r>
      <w:r w:rsidRPr="0002728C">
        <w:rPr>
          <w:sz w:val="20"/>
          <w:szCs w:val="20"/>
          <w:lang w:val="nl-BE"/>
        </w:rPr>
        <w:t xml:space="preserve">Personen die gedeeltelijk werden gevaccineerd en een negatieve PCR test hebben afgelegd maximum </w:t>
      </w:r>
      <w:r w:rsidR="008C22F8">
        <w:rPr>
          <w:sz w:val="20"/>
          <w:szCs w:val="20"/>
          <w:lang w:val="nl-BE"/>
        </w:rPr>
        <w:t>48</w:t>
      </w:r>
      <w:r w:rsidRPr="0002728C">
        <w:rPr>
          <w:sz w:val="20"/>
          <w:szCs w:val="20"/>
          <w:lang w:val="nl-BE"/>
        </w:rPr>
        <w:t xml:space="preserve"> uur voor toegang tot het festival en dit door middel van een officieel erkend (digitaal) certificaat afgeleverd door een daartoe bevoegde instantie binnen de Europese Unie kunnen aantonen, krijgen toegang mits in het bezit te zijn van een geldig toegangsticket. </w:t>
      </w:r>
      <w:r w:rsidR="0002728C" w:rsidRPr="0002728C">
        <w:rPr>
          <w:sz w:val="20"/>
          <w:szCs w:val="20"/>
          <w:lang w:val="nl-BE"/>
        </w:rPr>
        <w:br/>
      </w:r>
    </w:p>
    <w:p w14:paraId="67CF5459" w14:textId="51686BEF" w:rsidR="00CC610C" w:rsidRPr="0002728C" w:rsidRDefault="00CC610C" w:rsidP="00CC610C">
      <w:pPr>
        <w:pStyle w:val="ListParagraph"/>
        <w:numPr>
          <w:ilvl w:val="0"/>
          <w:numId w:val="1"/>
        </w:numPr>
        <w:rPr>
          <w:sz w:val="20"/>
          <w:szCs w:val="20"/>
          <w:lang w:val="nl-BE"/>
        </w:rPr>
      </w:pPr>
      <w:r w:rsidRPr="0002728C">
        <w:rPr>
          <w:sz w:val="20"/>
          <w:szCs w:val="20"/>
          <w:lang w:val="nl-BE"/>
        </w:rPr>
        <w:t xml:space="preserve">Personen die een negatieve PCR test hebben afgelegd maximum </w:t>
      </w:r>
      <w:r w:rsidR="008C22F8">
        <w:rPr>
          <w:sz w:val="20"/>
          <w:szCs w:val="20"/>
          <w:lang w:val="nl-BE"/>
        </w:rPr>
        <w:t>48</w:t>
      </w:r>
      <w:r w:rsidRPr="0002728C">
        <w:rPr>
          <w:sz w:val="20"/>
          <w:szCs w:val="20"/>
          <w:lang w:val="nl-BE"/>
        </w:rPr>
        <w:t xml:space="preserve"> uur voor aanvang van toegang tot het festival en dit door middel van een officieel erkend (digitaal) certificaat afgeleverd door een daartoe bevoegde instantie binnen de Europese Unie kunnen aantonen, krijgen toegang mits in het bezit te zijn van een geldig toegangsticket. </w:t>
      </w:r>
      <w:r w:rsidR="0002728C">
        <w:rPr>
          <w:sz w:val="20"/>
          <w:szCs w:val="20"/>
          <w:lang w:val="nl-BE"/>
        </w:rPr>
        <w:br/>
      </w:r>
    </w:p>
    <w:p w14:paraId="7158C5C1" w14:textId="77777777" w:rsidR="00CC610C" w:rsidRPr="0002728C" w:rsidRDefault="00CC610C" w:rsidP="00CC610C">
      <w:pPr>
        <w:pStyle w:val="ListParagraph"/>
        <w:numPr>
          <w:ilvl w:val="0"/>
          <w:numId w:val="1"/>
        </w:numPr>
        <w:rPr>
          <w:sz w:val="20"/>
          <w:szCs w:val="20"/>
          <w:lang w:val="nl-BE"/>
        </w:rPr>
      </w:pPr>
      <w:r w:rsidRPr="0002728C">
        <w:rPr>
          <w:sz w:val="20"/>
          <w:szCs w:val="20"/>
          <w:lang w:val="nl-BE"/>
        </w:rPr>
        <w:t>Personen die op basis van een recente eerdere besmetting met COVID-19 een officieel erkend (digitaal) certificaat afgeleverd door een daartoe bevoegde overheid binnen de Europese Unie kunnen voorleggen, krijgen toegang mits in het bezit te zijn van een geldig toegangsticket.</w:t>
      </w:r>
    </w:p>
    <w:p w14:paraId="7D1BABAA" w14:textId="4F724A93" w:rsidR="00CC610C" w:rsidRPr="00CC610C" w:rsidRDefault="00CC610C" w:rsidP="0002728C">
      <w:pPr>
        <w:rPr>
          <w:sz w:val="20"/>
          <w:szCs w:val="20"/>
          <w:lang w:val="nl-BE"/>
        </w:rPr>
      </w:pPr>
      <w:r w:rsidRPr="0002728C">
        <w:rPr>
          <w:sz w:val="20"/>
          <w:szCs w:val="20"/>
          <w:lang w:val="nl-BE"/>
        </w:rPr>
        <w:t>Kosten voor het bekomen van certificaten en / of testen zijn integraal ten laste van de festivalganger en kunnen nooit geheel of gedeeltelijk op de Yellowtime vzw  verhaald worden.</w:t>
      </w:r>
    </w:p>
    <w:p w14:paraId="39B46FCC" w14:textId="77777777" w:rsidR="00CC610C" w:rsidRPr="00CC610C" w:rsidRDefault="00CC610C" w:rsidP="00CC610C">
      <w:pPr>
        <w:rPr>
          <w:sz w:val="20"/>
          <w:szCs w:val="20"/>
          <w:lang w:val="nl-BE"/>
        </w:rPr>
      </w:pPr>
      <w:r w:rsidRPr="00CC610C">
        <w:rPr>
          <w:sz w:val="20"/>
          <w:szCs w:val="20"/>
          <w:lang w:val="nl-BE"/>
        </w:rPr>
        <w:t>Het niet kunnen of willen voorleggen van een geldig officieel erkend (digitaal) certificaat, zoals hierboven bepaald, geeft geen recht tot annulatie, vergoeding, compensatie of terugbetaling, ongeacht men in het bezit is van een geldig toegangsticket.</w:t>
      </w:r>
    </w:p>
    <w:p w14:paraId="5A31C7DD" w14:textId="287F5D12" w:rsidR="00CC610C" w:rsidRPr="00CC610C" w:rsidRDefault="00CC610C" w:rsidP="00CC610C">
      <w:pPr>
        <w:rPr>
          <w:sz w:val="20"/>
          <w:szCs w:val="20"/>
          <w:lang w:val="nl-BE"/>
        </w:rPr>
      </w:pPr>
      <w:r w:rsidRPr="00CC610C">
        <w:rPr>
          <w:sz w:val="20"/>
          <w:szCs w:val="20"/>
          <w:lang w:val="nl-BE"/>
        </w:rPr>
        <w:t>Het is de uitsluitende verantwoordelijkheid en aansprakelijkheid van elke festivalbezoeker om ervoor te zorgen dat men de vereiste documenten en certificaten ten alle tijden bij zich heeft en kan tonen aan de festivalorganisatie, kennis heeft van de geldende regels op het festival en deze naleeft.</w:t>
      </w:r>
    </w:p>
    <w:p w14:paraId="42CD528F" w14:textId="77777777" w:rsidR="00CC610C" w:rsidRPr="00CC610C" w:rsidRDefault="00CC610C" w:rsidP="00CC610C">
      <w:pPr>
        <w:rPr>
          <w:sz w:val="20"/>
          <w:szCs w:val="20"/>
          <w:lang w:val="nl-BE"/>
        </w:rPr>
      </w:pPr>
      <w:r w:rsidRPr="00CC610C">
        <w:rPr>
          <w:sz w:val="20"/>
          <w:szCs w:val="20"/>
          <w:lang w:val="nl-BE"/>
        </w:rPr>
        <w:t>Het is de verantwoordelijkheid van elke individuele bezoeker om te allen tijde de meest recente en geldende regels, voorschriften en richtlijnen aangaande het festivalbezoek te kennen en na te leven, evenals deze voor elke toegang tot het festival na te gaan op de officiële website van het festival: </w:t>
      </w:r>
      <w:hyperlink r:id="rId5" w:history="1">
        <w:r w:rsidRPr="00CC610C">
          <w:rPr>
            <w:rStyle w:val="Hyperlink"/>
            <w:sz w:val="20"/>
            <w:szCs w:val="20"/>
            <w:lang w:val="nl-BE"/>
          </w:rPr>
          <w:t>www.Yellowtime.be</w:t>
        </w:r>
      </w:hyperlink>
      <w:r w:rsidRPr="00CC610C">
        <w:rPr>
          <w:sz w:val="20"/>
          <w:szCs w:val="20"/>
          <w:lang w:val="nl-BE"/>
        </w:rPr>
        <w:t>.</w:t>
      </w:r>
    </w:p>
    <w:p w14:paraId="0E453E60" w14:textId="7AB7409E" w:rsidR="00CC610C" w:rsidRPr="0002728C" w:rsidRDefault="0002728C" w:rsidP="00CC610C">
      <w:pPr>
        <w:rPr>
          <w:sz w:val="20"/>
          <w:szCs w:val="20"/>
          <w:lang w:val="nl-BE"/>
        </w:rPr>
      </w:pPr>
      <w:r w:rsidRPr="0002728C">
        <w:rPr>
          <w:b/>
          <w:bCs/>
          <w:sz w:val="20"/>
          <w:szCs w:val="20"/>
          <w:lang w:val="nl-BE"/>
        </w:rPr>
        <w:t>Restitutiebeleid bij afgelasting wegens corona</w:t>
      </w:r>
      <w:r>
        <w:rPr>
          <w:sz w:val="20"/>
          <w:szCs w:val="20"/>
          <w:lang w:val="nl-BE"/>
        </w:rPr>
        <w:t>.</w:t>
      </w:r>
      <w:r>
        <w:rPr>
          <w:sz w:val="20"/>
          <w:szCs w:val="20"/>
          <w:lang w:val="nl-BE"/>
        </w:rPr>
        <w:br/>
      </w:r>
      <w:r w:rsidR="00CC610C" w:rsidRPr="0002728C">
        <w:rPr>
          <w:sz w:val="20"/>
          <w:szCs w:val="20"/>
          <w:lang w:val="nl-BE"/>
        </w:rPr>
        <w:t>Bij afgelasting van het evenement wordt een nieuwe datum volgend jaar, zelfde periode</w:t>
      </w:r>
      <w:r>
        <w:rPr>
          <w:sz w:val="20"/>
          <w:szCs w:val="20"/>
          <w:lang w:val="nl-BE"/>
        </w:rPr>
        <w:t>,</w:t>
      </w:r>
      <w:r w:rsidR="00CC610C" w:rsidRPr="0002728C">
        <w:rPr>
          <w:sz w:val="20"/>
          <w:szCs w:val="20"/>
          <w:lang w:val="nl-BE"/>
        </w:rPr>
        <w:t xml:space="preserve"> voorzien</w:t>
      </w:r>
      <w:r>
        <w:rPr>
          <w:sz w:val="20"/>
          <w:szCs w:val="20"/>
          <w:lang w:val="nl-BE"/>
        </w:rPr>
        <w:t xml:space="preserve"> met het </w:t>
      </w:r>
      <w:r>
        <w:rPr>
          <w:sz w:val="20"/>
          <w:szCs w:val="20"/>
          <w:lang w:val="nl-BE"/>
        </w:rPr>
        <w:lastRenderedPageBreak/>
        <w:t xml:space="preserve">integrale programma.  </w:t>
      </w:r>
      <w:r w:rsidR="00CC610C" w:rsidRPr="0002728C">
        <w:rPr>
          <w:sz w:val="20"/>
          <w:szCs w:val="20"/>
          <w:lang w:val="nl-BE"/>
        </w:rPr>
        <w:t xml:space="preserve"> De aangekochte kaarten Yellowtime editie 10 – 04 &amp; 05/09/2021 blijven</w:t>
      </w:r>
      <w:r>
        <w:rPr>
          <w:sz w:val="20"/>
          <w:szCs w:val="20"/>
          <w:lang w:val="nl-BE"/>
        </w:rPr>
        <w:t xml:space="preserve"> dan </w:t>
      </w:r>
      <w:r w:rsidR="00CC610C" w:rsidRPr="0002728C">
        <w:rPr>
          <w:sz w:val="20"/>
          <w:szCs w:val="20"/>
          <w:lang w:val="nl-BE"/>
        </w:rPr>
        <w:t xml:space="preserve"> geldig voor de nieuwe voorgestelde alternatieve datum Yellowtime editie 10 -  03 &amp; 04/09/2022 </w:t>
      </w:r>
    </w:p>
    <w:p w14:paraId="0DAC8221" w14:textId="170EBEC7" w:rsidR="00CC610C" w:rsidRPr="0002728C" w:rsidRDefault="00CC610C" w:rsidP="00CC610C">
      <w:pPr>
        <w:rPr>
          <w:sz w:val="20"/>
          <w:szCs w:val="20"/>
          <w:lang w:val="nl-BE"/>
        </w:rPr>
      </w:pPr>
      <w:r w:rsidRPr="0002728C">
        <w:rPr>
          <w:sz w:val="20"/>
          <w:szCs w:val="20"/>
          <w:lang w:val="nl-BE"/>
        </w:rPr>
        <w:t>of de waarde van de kaart kan ingeruild worden  voor ’n ander toekomstig event van Yellowtime vzw</w:t>
      </w:r>
      <w:r w:rsidR="0002728C">
        <w:rPr>
          <w:sz w:val="20"/>
          <w:szCs w:val="20"/>
          <w:lang w:val="nl-BE"/>
        </w:rPr>
        <w:br/>
      </w:r>
      <w:r w:rsidRPr="0002728C">
        <w:rPr>
          <w:sz w:val="20"/>
          <w:szCs w:val="20"/>
          <w:lang w:val="nl-BE"/>
        </w:rPr>
        <w:t>check onze kalender: Kalender | yellowtime.be</w:t>
      </w:r>
      <w:r w:rsidR="0002728C">
        <w:rPr>
          <w:sz w:val="20"/>
          <w:szCs w:val="20"/>
          <w:lang w:val="nl-BE"/>
        </w:rPr>
        <w:t xml:space="preserve"> </w:t>
      </w:r>
    </w:p>
    <w:p w14:paraId="0A83C557" w14:textId="77777777" w:rsidR="00A136C0" w:rsidRDefault="0002728C" w:rsidP="00CC610C">
      <w:pPr>
        <w:rPr>
          <w:sz w:val="20"/>
          <w:szCs w:val="20"/>
          <w:lang w:val="nl-BE"/>
        </w:rPr>
      </w:pPr>
      <w:r>
        <w:rPr>
          <w:sz w:val="20"/>
          <w:szCs w:val="20"/>
          <w:lang w:val="nl-BE"/>
        </w:rPr>
        <w:t>V</w:t>
      </w:r>
      <w:r w:rsidR="00CC610C" w:rsidRPr="0002728C">
        <w:rPr>
          <w:sz w:val="20"/>
          <w:szCs w:val="20"/>
          <w:lang w:val="nl-BE"/>
        </w:rPr>
        <w:t>oor diegenen die niet kunnen aanwezig zijn op de nieuwe voorgestelde alternatieve datum,</w:t>
      </w:r>
      <w:r w:rsidR="00A136C0">
        <w:rPr>
          <w:sz w:val="20"/>
          <w:szCs w:val="20"/>
          <w:lang w:val="nl-BE"/>
        </w:rPr>
        <w:t xml:space="preserve">  </w:t>
      </w:r>
      <w:r w:rsidR="00CC610C" w:rsidRPr="0002728C">
        <w:rPr>
          <w:sz w:val="20"/>
          <w:szCs w:val="20"/>
          <w:lang w:val="nl-BE"/>
        </w:rPr>
        <w:t>zij kunnen hun kaart aanbieden</w:t>
      </w:r>
      <w:r w:rsidR="00A136C0">
        <w:rPr>
          <w:sz w:val="20"/>
          <w:szCs w:val="20"/>
          <w:lang w:val="nl-BE"/>
        </w:rPr>
        <w:t xml:space="preserve"> op adres Busser 30 te Geel t.a.v. Yellowtime vzw.  </w:t>
      </w:r>
      <w:r w:rsidR="00A136C0">
        <w:rPr>
          <w:sz w:val="20"/>
          <w:szCs w:val="20"/>
          <w:lang w:val="nl-BE"/>
        </w:rPr>
        <w:br/>
        <w:t>D</w:t>
      </w:r>
      <w:r w:rsidR="00CC610C" w:rsidRPr="0002728C">
        <w:rPr>
          <w:sz w:val="20"/>
          <w:szCs w:val="20"/>
          <w:lang w:val="nl-BE"/>
        </w:rPr>
        <w:t xml:space="preserve">e waarde wordt teruggestort excl. de service/reservatiekosten </w:t>
      </w:r>
      <w:r w:rsidR="00A136C0">
        <w:rPr>
          <w:sz w:val="20"/>
          <w:szCs w:val="20"/>
          <w:lang w:val="nl-BE"/>
        </w:rPr>
        <w:t xml:space="preserve">en </w:t>
      </w:r>
      <w:r w:rsidR="00CC610C" w:rsidRPr="0002728C">
        <w:rPr>
          <w:sz w:val="20"/>
          <w:szCs w:val="20"/>
          <w:lang w:val="nl-BE"/>
        </w:rPr>
        <w:t>dit gedurende de maand september 202</w:t>
      </w:r>
      <w:r w:rsidR="00A136C0">
        <w:rPr>
          <w:sz w:val="20"/>
          <w:szCs w:val="20"/>
          <w:lang w:val="nl-BE"/>
        </w:rPr>
        <w:t xml:space="preserve">1. </w:t>
      </w:r>
    </w:p>
    <w:p w14:paraId="359FB009" w14:textId="076A8790" w:rsidR="00CC610C" w:rsidRPr="0002728C" w:rsidRDefault="00A136C0" w:rsidP="00CC610C">
      <w:pPr>
        <w:rPr>
          <w:sz w:val="20"/>
          <w:szCs w:val="20"/>
          <w:lang w:val="nl-BE"/>
        </w:rPr>
      </w:pPr>
      <w:r>
        <w:rPr>
          <w:sz w:val="20"/>
          <w:szCs w:val="20"/>
          <w:lang w:val="nl-BE"/>
        </w:rPr>
        <w:t>Na deze datum vervalt het recht op terugbetaling en blijven de andere voorstellen geldig.</w:t>
      </w:r>
    </w:p>
    <w:p w14:paraId="4A311DF0" w14:textId="77777777" w:rsidR="00CC610C" w:rsidRPr="0002728C" w:rsidRDefault="00CC610C" w:rsidP="00CC610C">
      <w:pPr>
        <w:rPr>
          <w:sz w:val="20"/>
          <w:szCs w:val="20"/>
          <w:lang w:val="nl-BE"/>
        </w:rPr>
      </w:pPr>
    </w:p>
    <w:p w14:paraId="1BE12078" w14:textId="595663C4" w:rsidR="00CC610C" w:rsidRPr="0002728C" w:rsidRDefault="00CC610C" w:rsidP="00CC610C">
      <w:pPr>
        <w:rPr>
          <w:i/>
          <w:iCs/>
          <w:sz w:val="20"/>
          <w:szCs w:val="20"/>
          <w:lang w:val="nl-BE"/>
        </w:rPr>
      </w:pPr>
      <w:r w:rsidRPr="0002728C">
        <w:rPr>
          <w:i/>
          <w:iCs/>
          <w:sz w:val="20"/>
          <w:szCs w:val="20"/>
          <w:lang w:val="nl-BE"/>
        </w:rPr>
        <w:t>In toepassing van een Ministerieel besluit van 14 september 2020 en 12 mei 2021, mag de organisator tegoedbonnen geven in plaats van de tickets terug te betalen, als het evenement (of een evenement met dezelfde essentiële kenmerken) maximum drie jaar en twee maanden uitgesteld wordt en zal plaatsvinden op dezelfde of een nabijgelegen locatie. De organisator kan toelaten dat de klant de tegoedbon gebruikt voor andere evenementen of producten. Wanneer de klant het evenement op de nieuwe datum niet kan bijwonen (bv. door ziekte of om beroepsredenen), kan hij alsnog zijn geld terugkrijgen. Het besluit is van toepassing op evenementen georganiseerd tot 1 oktober 2021</w:t>
      </w:r>
    </w:p>
    <w:sectPr w:rsidR="00CC610C" w:rsidRPr="00027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C70AC"/>
    <w:multiLevelType w:val="multilevel"/>
    <w:tmpl w:val="AD342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10C"/>
    <w:rsid w:val="00000448"/>
    <w:rsid w:val="00026539"/>
    <w:rsid w:val="0002728C"/>
    <w:rsid w:val="000D7B6A"/>
    <w:rsid w:val="006F7D2F"/>
    <w:rsid w:val="0079259E"/>
    <w:rsid w:val="008C22F8"/>
    <w:rsid w:val="00967E24"/>
    <w:rsid w:val="009758E1"/>
    <w:rsid w:val="00A136C0"/>
    <w:rsid w:val="00CC610C"/>
    <w:rsid w:val="00F65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7D49A"/>
  <w15:chartTrackingRefBased/>
  <w15:docId w15:val="{C92AFC04-9C5F-4F69-9BA5-B73F8AFB4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10C"/>
    <w:pPr>
      <w:ind w:left="720"/>
      <w:contextualSpacing/>
    </w:pPr>
  </w:style>
  <w:style w:type="character" w:styleId="Hyperlink">
    <w:name w:val="Hyperlink"/>
    <w:basedOn w:val="DefaultParagraphFont"/>
    <w:uiPriority w:val="99"/>
    <w:unhideWhenUsed/>
    <w:rsid w:val="00CC610C"/>
    <w:rPr>
      <w:color w:val="0563C1" w:themeColor="hyperlink"/>
      <w:u w:val="single"/>
    </w:rPr>
  </w:style>
  <w:style w:type="character" w:styleId="UnresolvedMention">
    <w:name w:val="Unresolved Mention"/>
    <w:basedOn w:val="DefaultParagraphFont"/>
    <w:uiPriority w:val="99"/>
    <w:semiHidden/>
    <w:unhideWhenUsed/>
    <w:rsid w:val="00CC6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50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ellowtime.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Greet Mannaerts</dc:creator>
  <cp:keywords/>
  <dc:description/>
  <cp:lastModifiedBy>Greet Mannaerts</cp:lastModifiedBy>
  <cp:revision>2</cp:revision>
  <dcterms:created xsi:type="dcterms:W3CDTF">2021-07-23T11:12:00Z</dcterms:created>
  <dcterms:modified xsi:type="dcterms:W3CDTF">2021-07-23T11:12:00Z</dcterms:modified>
</cp:coreProperties>
</file>